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503B" w14:textId="5B19DCF8" w:rsidR="007A1E14" w:rsidRPr="007A1E14" w:rsidRDefault="007A1E14" w:rsidP="007A1E14">
      <w:pPr>
        <w:spacing w:line="240" w:lineRule="exact"/>
        <w:rPr>
          <w:rFonts w:ascii="UD デジタル 教科書体 NK-R" w:eastAsia="UD デジタル 教科書体 NK-R"/>
          <w:sz w:val="24"/>
          <w:szCs w:val="28"/>
        </w:rPr>
      </w:pPr>
      <w:r>
        <w:rPr>
          <w:rFonts w:ascii="UD デジタル 教科書体 NK-R" w:eastAsia="UD デジタル 教科書体 NK-R" w:hint="eastAsia"/>
          <w:noProof/>
          <w:sz w:val="24"/>
          <w:szCs w:val="28"/>
          <w:lang w:val="ja-JP"/>
        </w:rPr>
        <mc:AlternateContent>
          <mc:Choice Requires="wps">
            <w:drawing>
              <wp:anchor distT="0" distB="0" distL="114300" distR="114300" simplePos="0" relativeHeight="251660288" behindDoc="0" locked="0" layoutInCell="1" allowOverlap="1" wp14:anchorId="4110E077" wp14:editId="5877282F">
                <wp:simplePos x="0" y="0"/>
                <wp:positionH relativeFrom="column">
                  <wp:posOffset>186359</wp:posOffset>
                </wp:positionH>
                <wp:positionV relativeFrom="paragraph">
                  <wp:posOffset>-438233</wp:posOffset>
                </wp:positionV>
                <wp:extent cx="4746928" cy="556591"/>
                <wp:effectExtent l="0" t="0" r="15875" b="15240"/>
                <wp:wrapNone/>
                <wp:docPr id="439786068" name="四角形: 角を丸くする 2"/>
                <wp:cNvGraphicFramePr/>
                <a:graphic xmlns:a="http://schemas.openxmlformats.org/drawingml/2006/main">
                  <a:graphicData uri="http://schemas.microsoft.com/office/word/2010/wordprocessingShape">
                    <wps:wsp>
                      <wps:cNvSpPr/>
                      <wps:spPr>
                        <a:xfrm>
                          <a:off x="0" y="0"/>
                          <a:ext cx="4746928" cy="55659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3027C3" w14:textId="77E915E9" w:rsidR="007A1E14" w:rsidRPr="007A1E14" w:rsidRDefault="007A1E14" w:rsidP="007A1E14">
                            <w:pPr>
                              <w:spacing w:line="320" w:lineRule="exact"/>
                              <w:jc w:val="left"/>
                              <w:rPr>
                                <w:rFonts w:ascii="UD デジタル 教科書体 NK-R" w:eastAsia="UD デジタル 教科書体 NK-R"/>
                                <w:color w:val="000000" w:themeColor="text1"/>
                                <w:sz w:val="24"/>
                                <w:szCs w:val="28"/>
                              </w:rPr>
                            </w:pPr>
                            <w:r w:rsidRPr="007A1E14">
                              <w:rPr>
                                <w:rFonts w:ascii="UD デジタル 教科書体 NK-R" w:eastAsia="UD デジタル 教科書体 NK-R" w:hint="eastAsia"/>
                                <w:color w:val="000000" w:themeColor="text1"/>
                                <w:sz w:val="24"/>
                                <w:szCs w:val="28"/>
                              </w:rPr>
                              <w:t>どのような地域クラブをめざすのかを地域クラブ内で話し合って決めていくことが大切です。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0E077" id="四角形: 角を丸くする 2" o:spid="_x0000_s1026" style="position:absolute;left:0;text-align:left;margin-left:14.65pt;margin-top:-34.5pt;width:373.75pt;height: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" filled="f" strokecolor="#09101d [484]" strokeweight="1pt">
                <v:stroke joinstyle="miter"/>
                <v:textbox>
                  <w:txbxContent>
                    <w:p w14:paraId="353027C3" w14:textId="77E915E9" w:rsidR="007A1E14" w:rsidRPr="007A1E14" w:rsidRDefault="007A1E14" w:rsidP="007A1E14">
                      <w:pPr>
                        <w:spacing w:line="320" w:lineRule="exact"/>
                        <w:jc w:val="left"/>
                        <w:rPr>
                          <w:rFonts w:ascii="UD デジタル 教科書体 NK-R" w:eastAsia="UD デジタル 教科書体 NK-R"/>
                          <w:color w:val="000000" w:themeColor="text1"/>
                          <w:sz w:val="24"/>
                          <w:szCs w:val="28"/>
                        </w:rPr>
                      </w:pPr>
                      <w:r w:rsidRPr="007A1E14">
                        <w:rPr>
                          <w:rFonts w:ascii="UD デジタル 教科書体 NK-R" w:eastAsia="UD デジタル 教科書体 NK-R" w:hint="eastAsia"/>
                          <w:color w:val="000000" w:themeColor="text1"/>
                          <w:sz w:val="24"/>
                          <w:szCs w:val="28"/>
                        </w:rPr>
                        <w:t>どのような地域クラブをめざすのかを地域クラブ内で話し合って決めていくことが大切です。</w:t>
                      </w:r>
                    </w:p>
                  </w:txbxContent>
                </v:textbox>
              </v:roundrect>
            </w:pict>
          </mc:Fallback>
        </mc:AlternateContent>
      </w:r>
      <w:r>
        <w:rPr>
          <w:rFonts w:ascii="UD デジタル 教科書体 NK-R" w:eastAsia="UD デジタル 教科書体 NK-R" w:hint="eastAsia"/>
          <w:noProof/>
          <w:sz w:val="24"/>
          <w:szCs w:val="28"/>
        </w:rPr>
        <mc:AlternateContent>
          <mc:Choice Requires="wps">
            <w:drawing>
              <wp:anchor distT="0" distB="0" distL="114300" distR="114300" simplePos="0" relativeHeight="251659264" behindDoc="0" locked="0" layoutInCell="1" allowOverlap="1" wp14:anchorId="4A578273" wp14:editId="39E057A4">
                <wp:simplePos x="0" y="0"/>
                <wp:positionH relativeFrom="column">
                  <wp:posOffset>5425689</wp:posOffset>
                </wp:positionH>
                <wp:positionV relativeFrom="paragraph">
                  <wp:posOffset>-397952</wp:posOffset>
                </wp:positionV>
                <wp:extent cx="842838" cy="357808"/>
                <wp:effectExtent l="0" t="0" r="14605" b="23495"/>
                <wp:wrapNone/>
                <wp:docPr id="1835460253" name="テキスト ボックス 1"/>
                <wp:cNvGraphicFramePr/>
                <a:graphic xmlns:a="http://schemas.openxmlformats.org/drawingml/2006/main">
                  <a:graphicData uri="http://schemas.microsoft.com/office/word/2010/wordprocessingShape">
                    <wps:wsp>
                      <wps:cNvSpPr txBox="1"/>
                      <wps:spPr>
                        <a:xfrm>
                          <a:off x="0" y="0"/>
                          <a:ext cx="842838" cy="357808"/>
                        </a:xfrm>
                        <a:prstGeom prst="rect">
                          <a:avLst/>
                        </a:prstGeom>
                        <a:solidFill>
                          <a:schemeClr val="lt1"/>
                        </a:solidFill>
                        <a:ln w="12700">
                          <a:solidFill>
                            <a:prstClr val="black"/>
                          </a:solidFill>
                        </a:ln>
                      </wps:spPr>
                      <wps:txbx>
                        <w:txbxContent>
                          <w:p w14:paraId="67493345" w14:textId="6611F133" w:rsidR="007A1E14" w:rsidRPr="007A1E14" w:rsidRDefault="007A1E14" w:rsidP="007A1E14">
                            <w:pPr>
                              <w:spacing w:line="400" w:lineRule="exact"/>
                              <w:rPr>
                                <w:rFonts w:ascii="UD デジタル 教科書体 NK-B" w:eastAsia="UD デジタル 教科書体 NK-B"/>
                                <w:sz w:val="32"/>
                                <w:szCs w:val="36"/>
                              </w:rPr>
                            </w:pPr>
                            <w:r w:rsidRPr="007A1E14">
                              <w:rPr>
                                <w:rFonts w:ascii="UD デジタル 教科書体 NK-B" w:eastAsia="UD デジタル 教科書体 NK-B" w:hint="eastAsia"/>
                                <w:sz w:val="32"/>
                                <w:szCs w:val="36"/>
                              </w:rPr>
                              <w:t>参考例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78273" id="_x0000_t202" coordsize="21600,21600" o:spt="202" path="m,l,21600r21600,l21600,xe">
                <v:stroke joinstyle="miter"/>
                <v:path gradientshapeok="t" o:connecttype="rect"/>
              </v:shapetype>
              <v:shape id="テキスト ボックス 1" o:spid="_x0000_s1027" type="#_x0000_t202" style="position:absolute;left:0;text-align:left;margin-left:427.2pt;margin-top:-31.35pt;width:66.3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" fillcolor="white [3201]" strokeweight="1pt">
                <v:textbox>
                  <w:txbxContent>
                    <w:p w14:paraId="67493345" w14:textId="6611F133" w:rsidR="007A1E14" w:rsidRPr="007A1E14" w:rsidRDefault="007A1E14" w:rsidP="007A1E14">
                      <w:pPr>
                        <w:spacing w:line="400" w:lineRule="exact"/>
                        <w:rPr>
                          <w:rFonts w:ascii="UD デジタル 教科書体 NK-B" w:eastAsia="UD デジタル 教科書体 NK-B"/>
                          <w:sz w:val="32"/>
                          <w:szCs w:val="36"/>
                        </w:rPr>
                      </w:pPr>
                      <w:r w:rsidRPr="007A1E14">
                        <w:rPr>
                          <w:rFonts w:ascii="UD デジタル 教科書体 NK-B" w:eastAsia="UD デジタル 教科書体 NK-B" w:hint="eastAsia"/>
                          <w:sz w:val="32"/>
                          <w:szCs w:val="36"/>
                        </w:rPr>
                        <w:t>参考例</w:t>
                      </w:r>
                    </w:p>
                  </w:txbxContent>
                </v:textbox>
              </v:shape>
            </w:pict>
          </mc:Fallback>
        </mc:AlternateContent>
      </w:r>
    </w:p>
    <w:p w14:paraId="4B68D3AF" w14:textId="783BF74B" w:rsidR="007A1E14" w:rsidRPr="007A1E14" w:rsidRDefault="007A1E14" w:rsidP="007A1E14">
      <w:pPr>
        <w:spacing w:line="320" w:lineRule="exact"/>
        <w:rPr>
          <w:rFonts w:ascii="UD デジタル 教科書体 NK-R" w:eastAsia="UD デジタル 教科書体 NK-R"/>
          <w:b/>
          <w:bCs/>
          <w:sz w:val="24"/>
          <w:szCs w:val="28"/>
        </w:rPr>
      </w:pPr>
      <w:r w:rsidRPr="007A1E14">
        <w:rPr>
          <w:rFonts w:ascii="UD デジタル 教科書体 NK-R" w:eastAsia="UD デジタル 教科書体 NK-R" w:hint="eastAsia"/>
          <w:sz w:val="24"/>
          <w:szCs w:val="28"/>
        </w:rPr>
        <w:t>令和</w:t>
      </w:r>
      <w:r w:rsidRPr="007A1E14">
        <w:rPr>
          <w:rFonts w:ascii="UD デジタル 教科書体 NK-R" w:eastAsia="UD デジタル 教科書体 NK-R"/>
          <w:sz w:val="24"/>
          <w:szCs w:val="28"/>
        </w:rPr>
        <w:t xml:space="preserve"> 年度（</w:t>
      </w:r>
      <w:r>
        <w:rPr>
          <w:rFonts w:ascii="UD デジタル 教科書体 NK-R" w:eastAsia="UD デジタル 教科書体 NK-R" w:hint="eastAsia"/>
          <w:sz w:val="24"/>
          <w:szCs w:val="28"/>
        </w:rPr>
        <w:t>２０○○</w:t>
      </w:r>
      <w:r w:rsidRPr="007A1E14">
        <w:rPr>
          <w:rFonts w:ascii="UD デジタル 教科書体 NK-R" w:eastAsia="UD デジタル 教科書体 NK-R"/>
          <w:sz w:val="24"/>
          <w:szCs w:val="28"/>
        </w:rPr>
        <w:t>年度）</w:t>
      </w:r>
      <w:r>
        <w:rPr>
          <w:rFonts w:ascii="UD デジタル 教科書体 NK-R" w:eastAsia="UD デジタル 教科書体 NK-R" w:hint="eastAsia"/>
          <w:sz w:val="24"/>
          <w:szCs w:val="28"/>
        </w:rPr>
        <w:t xml:space="preserve">　</w:t>
      </w:r>
      <w:r w:rsidR="000E509F">
        <w:rPr>
          <w:rFonts w:ascii="UD デジタル 教科書体 NK-R" w:eastAsia="UD デジタル 教科書体 NK-R" w:hint="eastAsia"/>
          <w:sz w:val="24"/>
          <w:szCs w:val="28"/>
        </w:rPr>
        <w:t>○○</w:t>
      </w:r>
      <w:r w:rsidRPr="007A1E14">
        <w:rPr>
          <w:rFonts w:ascii="UD デジタル 教科書体 NK-R" w:eastAsia="UD デジタル 教科書体 NK-R" w:hint="eastAsia"/>
          <w:sz w:val="24"/>
          <w:szCs w:val="28"/>
        </w:rPr>
        <w:t>クラブ規約</w:t>
      </w:r>
      <w:r w:rsidRPr="007A1E14">
        <w:rPr>
          <w:rFonts w:ascii="UD デジタル 教科書体 NK-R" w:eastAsia="UD デジタル 教科書体 NK-R"/>
          <w:b/>
          <w:bCs/>
          <w:sz w:val="24"/>
          <w:szCs w:val="28"/>
        </w:rPr>
        <w:t xml:space="preserve"> </w:t>
      </w:r>
      <w:r w:rsidRPr="007A1E14">
        <w:rPr>
          <w:rFonts w:ascii="UD デジタル 教科書体 NK-R" w:eastAsia="UD デジタル 教科書体 NK-R" w:hint="eastAsia"/>
          <w:b/>
          <w:bCs/>
          <w:sz w:val="24"/>
          <w:szCs w:val="28"/>
        </w:rPr>
        <w:t>【</w:t>
      </w:r>
      <w:r w:rsidRPr="007A1E14">
        <w:rPr>
          <w:rFonts w:ascii="UD デジタル 教科書体 NK-R" w:eastAsia="UD デジタル 教科書体 NK-R"/>
          <w:b/>
          <w:bCs/>
          <w:sz w:val="24"/>
          <w:szCs w:val="28"/>
        </w:rPr>
        <w:t>参考</w:t>
      </w:r>
      <w:r w:rsidRPr="007A1E14">
        <w:rPr>
          <w:rFonts w:ascii="UD デジタル 教科書体 NK-R" w:eastAsia="UD デジタル 教科書体 NK-R" w:hint="eastAsia"/>
          <w:b/>
          <w:bCs/>
          <w:sz w:val="24"/>
          <w:szCs w:val="28"/>
        </w:rPr>
        <w:t>】</w:t>
      </w:r>
    </w:p>
    <w:p w14:paraId="2AC0B8AE" w14:textId="77777777" w:rsidR="007A1E14" w:rsidRDefault="007A1E14" w:rsidP="007A1E14">
      <w:pPr>
        <w:spacing w:line="320" w:lineRule="exact"/>
        <w:rPr>
          <w:rFonts w:ascii="UD デジタル 教科書体 NK-R" w:eastAsia="UD デジタル 教科書体 NK-R"/>
          <w:sz w:val="24"/>
          <w:szCs w:val="28"/>
        </w:rPr>
      </w:pPr>
    </w:p>
    <w:p w14:paraId="0F8DB04D" w14:textId="184EBEB7" w:rsidR="007A1E14" w:rsidRPr="007A1E14" w:rsidRDefault="007A1E14" w:rsidP="007A1E14">
      <w:pPr>
        <w:spacing w:line="32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w:t>
      </w:r>
      <w:r w:rsidR="005B5F1B">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章 名称</w:t>
      </w:r>
    </w:p>
    <w:p w14:paraId="49B137A3" w14:textId="087D2456" w:rsidR="007A1E14" w:rsidRPr="007A1E14" w:rsidRDefault="007A1E14" w:rsidP="007A1E14">
      <w:pPr>
        <w:spacing w:line="32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第１条</w:t>
      </w:r>
      <w:r w:rsidRPr="007A1E14">
        <w:rPr>
          <w:rFonts w:ascii="UD デジタル 教科書体 NK-R" w:eastAsia="UD デジタル 教科書体 NK-R"/>
          <w:sz w:val="24"/>
          <w:szCs w:val="28"/>
        </w:rPr>
        <w:t xml:space="preserve"> この会は、</w:t>
      </w:r>
      <w:r>
        <w:rPr>
          <w:rFonts w:ascii="UD デジタル 教科書体 NK-R" w:eastAsia="UD デジタル 教科書体 NK-R" w:hint="eastAsia"/>
          <w:sz w:val="24"/>
          <w:szCs w:val="28"/>
        </w:rPr>
        <w:t>○○○</w:t>
      </w:r>
      <w:r w:rsidRPr="007A1E14">
        <w:rPr>
          <w:rFonts w:ascii="UD デジタル 教科書体 NK-R" w:eastAsia="UD デジタル 教科書体 NK-R"/>
          <w:sz w:val="24"/>
          <w:szCs w:val="28"/>
        </w:rPr>
        <w:t>といい、事務局を</w:t>
      </w:r>
      <w:r>
        <w:rPr>
          <w:rFonts w:ascii="UD デジタル 教科書体 NK-R" w:eastAsia="UD デジタル 教科書体 NK-R" w:hint="eastAsia"/>
          <w:sz w:val="24"/>
          <w:szCs w:val="28"/>
        </w:rPr>
        <w:t>○○○</w:t>
      </w:r>
      <w:r w:rsidRPr="007A1E14">
        <w:rPr>
          <w:rFonts w:ascii="UD デジタル 教科書体 NK-R" w:eastAsia="UD デジタル 教科書体 NK-R"/>
          <w:sz w:val="24"/>
          <w:szCs w:val="28"/>
        </w:rPr>
        <w:t>内に置く。</w:t>
      </w:r>
    </w:p>
    <w:p w14:paraId="5DA0D6E3" w14:textId="77777777" w:rsidR="007A1E14" w:rsidRDefault="007A1E14" w:rsidP="00A95BB0">
      <w:pPr>
        <w:spacing w:line="240" w:lineRule="exact"/>
        <w:rPr>
          <w:rFonts w:ascii="UD デジタル 教科書体 NK-R" w:eastAsia="UD デジタル 教科書体 NK-R"/>
          <w:sz w:val="24"/>
          <w:szCs w:val="28"/>
        </w:rPr>
      </w:pPr>
    </w:p>
    <w:p w14:paraId="2EB054DD" w14:textId="3E79B1A5" w:rsidR="007A1E14" w:rsidRPr="007A1E14" w:rsidRDefault="007A1E14" w:rsidP="007A1E14">
      <w:pPr>
        <w:spacing w:line="32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第２章</w:t>
      </w:r>
      <w:r w:rsidRPr="007A1E14">
        <w:rPr>
          <w:rFonts w:ascii="UD デジタル 教科書体 NK-R" w:eastAsia="UD デジタル 教科書体 NK-R"/>
          <w:sz w:val="24"/>
          <w:szCs w:val="28"/>
        </w:rPr>
        <w:t xml:space="preserve"> 目的</w:t>
      </w:r>
    </w:p>
    <w:p w14:paraId="1D301D25" w14:textId="77777777" w:rsidR="007A1E14" w:rsidRDefault="007A1E14" w:rsidP="00A95BB0">
      <w:pPr>
        <w:spacing w:line="280" w:lineRule="exact"/>
        <w:ind w:firstLineChars="100" w:firstLine="240"/>
        <w:rPr>
          <w:rFonts w:ascii="UD デジタル 教科書体 NK-R" w:eastAsia="UD デジタル 教科書体 NK-R"/>
          <w:spacing w:val="-2"/>
          <w:sz w:val="24"/>
          <w:szCs w:val="28"/>
        </w:rPr>
      </w:pPr>
      <w:r w:rsidRPr="007A1E14">
        <w:rPr>
          <w:rFonts w:ascii="UD デジタル 教科書体 NK-R" w:eastAsia="UD デジタル 教科書体 NK-R" w:hint="eastAsia"/>
          <w:sz w:val="24"/>
          <w:szCs w:val="28"/>
        </w:rPr>
        <w:t>第２条</w:t>
      </w:r>
      <w:r w:rsidRPr="007A1E14">
        <w:rPr>
          <w:rFonts w:ascii="UD デジタル 教科書体 NK-R" w:eastAsia="UD デジタル 教科書体 NK-R"/>
          <w:sz w:val="24"/>
          <w:szCs w:val="28"/>
        </w:rPr>
        <w:t xml:space="preserve"> </w:t>
      </w:r>
      <w:r w:rsidRPr="007A1E14">
        <w:rPr>
          <w:rFonts w:ascii="UD デジタル 教科書体 NK-R" w:eastAsia="UD デジタル 教科書体 NK-R"/>
          <w:spacing w:val="-2"/>
          <w:sz w:val="24"/>
          <w:szCs w:val="28"/>
        </w:rPr>
        <w:t>この会は、指導者と保護者が協力して、会員の技術向上と健</w:t>
      </w:r>
      <w:r w:rsidRPr="007A1E14">
        <w:rPr>
          <w:rFonts w:ascii="UD デジタル 教科書体 NK-R" w:eastAsia="UD デジタル 教科書体 NK-R" w:hint="eastAsia"/>
          <w:spacing w:val="-2"/>
          <w:sz w:val="24"/>
          <w:szCs w:val="28"/>
        </w:rPr>
        <w:t>全な成長を図るために活動</w:t>
      </w:r>
    </w:p>
    <w:p w14:paraId="4C78926C" w14:textId="4B6C84D1" w:rsidR="007A1E14" w:rsidRPr="007A1E14" w:rsidRDefault="007A1E14" w:rsidP="00A95BB0">
      <w:pPr>
        <w:spacing w:line="280" w:lineRule="exact"/>
        <w:ind w:firstLineChars="400" w:firstLine="944"/>
        <w:rPr>
          <w:rFonts w:ascii="UD デジタル 教科書体 NK-R" w:eastAsia="UD デジタル 教科書体 NK-R"/>
          <w:spacing w:val="-2"/>
          <w:sz w:val="24"/>
          <w:szCs w:val="28"/>
        </w:rPr>
      </w:pPr>
      <w:r w:rsidRPr="007A1E14">
        <w:rPr>
          <w:rFonts w:ascii="UD デジタル 教科書体 NK-R" w:eastAsia="UD デジタル 教科書体 NK-R" w:hint="eastAsia"/>
          <w:spacing w:val="-2"/>
          <w:sz w:val="24"/>
          <w:szCs w:val="28"/>
        </w:rPr>
        <w:t>することを目的とする。</w:t>
      </w:r>
    </w:p>
    <w:p w14:paraId="6EDC229C" w14:textId="77777777" w:rsidR="00521B8B" w:rsidRDefault="00521B8B" w:rsidP="00A95BB0">
      <w:pPr>
        <w:spacing w:line="240" w:lineRule="exact"/>
        <w:rPr>
          <w:rFonts w:ascii="UD デジタル 教科書体 NK-R" w:eastAsia="UD デジタル 教科書体 NK-R"/>
          <w:sz w:val="24"/>
          <w:szCs w:val="28"/>
        </w:rPr>
      </w:pPr>
    </w:p>
    <w:p w14:paraId="489618C5" w14:textId="568CB3D7" w:rsidR="007A1E14" w:rsidRPr="007A1E14" w:rsidRDefault="007A1E14" w:rsidP="007A1E14">
      <w:pPr>
        <w:spacing w:line="32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第３章</w:t>
      </w:r>
      <w:r w:rsidRPr="007A1E14">
        <w:rPr>
          <w:rFonts w:ascii="UD デジタル 教科書体 NK-R" w:eastAsia="UD デジタル 教科書体 NK-R"/>
          <w:sz w:val="24"/>
          <w:szCs w:val="28"/>
        </w:rPr>
        <w:t xml:space="preserve"> 活動方針</w:t>
      </w:r>
    </w:p>
    <w:p w14:paraId="414107BF"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第３条</w:t>
      </w:r>
      <w:r w:rsidRPr="007A1E14">
        <w:rPr>
          <w:rFonts w:ascii="UD デジタル 教科書体 NK-R" w:eastAsia="UD デジタル 教科書体 NK-R"/>
          <w:sz w:val="24"/>
          <w:szCs w:val="28"/>
        </w:rPr>
        <w:t xml:space="preserve"> この会は、次の方針により活動する。</w:t>
      </w:r>
    </w:p>
    <w:p w14:paraId="76D2FD7B" w14:textId="5C08E16B"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会員の考えを尊重して、地域クラブ運営や各種活動を行う。</w:t>
      </w:r>
    </w:p>
    <w:p w14:paraId="17534262"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特定の政党や宗教には関係しない。</w:t>
      </w:r>
    </w:p>
    <w:p w14:paraId="70267640"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３．</w:t>
      </w:r>
      <w:r w:rsidRPr="007A1E14">
        <w:rPr>
          <w:rFonts w:ascii="UD デジタル 教科書体 NK-R" w:eastAsia="UD デジタル 教科書体 NK-R"/>
          <w:sz w:val="24"/>
          <w:szCs w:val="28"/>
        </w:rPr>
        <w:t xml:space="preserve"> 営利を目的とする行為は行わない。</w:t>
      </w:r>
    </w:p>
    <w:p w14:paraId="1A7F2E89" w14:textId="0E936E7D" w:rsidR="00F703C6"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４．</w:t>
      </w:r>
      <w:r w:rsidRPr="007A1E14">
        <w:rPr>
          <w:rFonts w:ascii="UD デジタル 教科書体 NK-R" w:eastAsia="UD デジタル 教科書体 NK-R"/>
          <w:sz w:val="24"/>
          <w:szCs w:val="28"/>
        </w:rPr>
        <w:t xml:space="preserve"> 目的に応じて、他の社会教育機関と協力する。</w:t>
      </w:r>
    </w:p>
    <w:p w14:paraId="471828DA" w14:textId="77777777" w:rsidR="00521B8B" w:rsidRDefault="00521B8B" w:rsidP="00A95BB0">
      <w:pPr>
        <w:spacing w:line="240" w:lineRule="exact"/>
        <w:rPr>
          <w:rFonts w:ascii="UD デジタル 教科書体 NK-R" w:eastAsia="UD デジタル 教科書体 NK-R"/>
          <w:sz w:val="24"/>
          <w:szCs w:val="28"/>
        </w:rPr>
      </w:pPr>
    </w:p>
    <w:p w14:paraId="281D49DE" w14:textId="0E289CE8" w:rsidR="007A1E14" w:rsidRPr="007A1E14" w:rsidRDefault="007A1E14" w:rsidP="007A1E14">
      <w:pPr>
        <w:spacing w:line="32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第４章</w:t>
      </w:r>
      <w:r w:rsidRPr="007A1E14">
        <w:rPr>
          <w:rFonts w:ascii="UD デジタル 教科書体 NK-R" w:eastAsia="UD デジタル 教科書体 NK-R"/>
          <w:sz w:val="24"/>
          <w:szCs w:val="28"/>
        </w:rPr>
        <w:t xml:space="preserve"> 会員</w:t>
      </w:r>
    </w:p>
    <w:p w14:paraId="06A79195"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第４条</w:t>
      </w:r>
      <w:r w:rsidRPr="007A1E14">
        <w:rPr>
          <w:rFonts w:ascii="UD デジタル 教科書体 NK-R" w:eastAsia="UD デジタル 教科書体 NK-R"/>
          <w:sz w:val="24"/>
          <w:szCs w:val="28"/>
        </w:rPr>
        <w:t xml:space="preserve"> この会の会員は、次のように規定する。</w:t>
      </w:r>
    </w:p>
    <w:p w14:paraId="6588C2FD" w14:textId="2D65C32C" w:rsidR="007A1E14" w:rsidRPr="007A1E14" w:rsidRDefault="00521B8B" w:rsidP="00A95BB0">
      <w:pPr>
        <w:spacing w:line="280" w:lineRule="exact"/>
        <w:ind w:firstLineChars="200" w:firstLine="480"/>
        <w:rPr>
          <w:rFonts w:ascii="UD デジタル 教科書体 NK-R" w:eastAsia="UD デジタル 教科書体 NK-R"/>
          <w:sz w:val="24"/>
          <w:szCs w:val="28"/>
        </w:rPr>
      </w:pPr>
      <w:r>
        <w:rPr>
          <w:rFonts w:ascii="UD デジタル 教科書体 NK-R" w:eastAsia="UD デジタル 教科書体 NK-R" w:hint="eastAsia"/>
          <w:sz w:val="24"/>
          <w:szCs w:val="28"/>
        </w:rPr>
        <w:t>1</w:t>
      </w:r>
      <w:r w:rsidR="007A1E14" w:rsidRPr="007A1E14">
        <w:rPr>
          <w:rFonts w:ascii="UD デジタル 教科書体 NK-R" w:eastAsia="UD デジタル 教科書体 NK-R" w:hint="eastAsia"/>
          <w:sz w:val="24"/>
          <w:szCs w:val="28"/>
        </w:rPr>
        <w:t>．</w:t>
      </w:r>
      <w:r w:rsidR="007A1E14" w:rsidRPr="007A1E14">
        <w:rPr>
          <w:rFonts w:ascii="UD デジタル 教科書体 NK-R" w:eastAsia="UD デジタル 教科書体 NK-R"/>
          <w:sz w:val="24"/>
          <w:szCs w:val="28"/>
        </w:rPr>
        <w:t xml:space="preserve"> 資格</w:t>
      </w:r>
    </w:p>
    <w:p w14:paraId="4AAD5726" w14:textId="5EAB69A0" w:rsidR="007A1E14" w:rsidRPr="007A1E14" w:rsidRDefault="007A1E14" w:rsidP="00A95BB0">
      <w:pPr>
        <w:spacing w:line="280" w:lineRule="exact"/>
        <w:ind w:firstLineChars="300" w:firstLine="72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本地域クラブに在籍する中学生およびその保護者</w:t>
      </w:r>
    </w:p>
    <w:p w14:paraId="76F53494" w14:textId="77777777" w:rsidR="007A1E14" w:rsidRPr="007A1E14" w:rsidRDefault="007A1E14" w:rsidP="00A95BB0">
      <w:pPr>
        <w:spacing w:line="280" w:lineRule="exact"/>
        <w:ind w:firstLineChars="300" w:firstLine="72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指導者および運営に関わる関係者</w:t>
      </w:r>
    </w:p>
    <w:p w14:paraId="37EF018F" w14:textId="33FD4D3F"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00521B8B">
        <w:rPr>
          <w:rFonts w:ascii="UD デジタル 教科書体 NK-R" w:eastAsia="UD デジタル 教科書体 NK-R" w:hint="eastAsia"/>
          <w:sz w:val="24"/>
          <w:szCs w:val="28"/>
        </w:rPr>
        <w:t xml:space="preserve">　</w:t>
      </w:r>
      <w:r w:rsidRPr="007A1E14">
        <w:rPr>
          <w:rFonts w:ascii="UD デジタル 教科書体 NK-R" w:eastAsia="UD デジタル 教科書体 NK-R" w:hint="eastAsia"/>
          <w:sz w:val="24"/>
          <w:szCs w:val="28"/>
        </w:rPr>
        <w:t>権利・義務</w:t>
      </w:r>
    </w:p>
    <w:p w14:paraId="671BA516" w14:textId="77777777" w:rsidR="007A1E14" w:rsidRPr="007A1E14" w:rsidRDefault="007A1E14" w:rsidP="00A95BB0">
      <w:pPr>
        <w:spacing w:line="280" w:lineRule="exact"/>
        <w:ind w:firstLineChars="300" w:firstLine="72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会員は、平等の権利と義務を有し、会の活動に積極的に参加する。</w:t>
      </w:r>
    </w:p>
    <w:p w14:paraId="051DE918" w14:textId="77777777" w:rsidR="00521B8B" w:rsidRDefault="00521B8B" w:rsidP="00A95BB0">
      <w:pPr>
        <w:spacing w:line="240" w:lineRule="exact"/>
        <w:rPr>
          <w:rFonts w:ascii="UD デジタル 教科書体 NK-R" w:eastAsia="UD デジタル 教科書体 NK-R"/>
          <w:sz w:val="24"/>
          <w:szCs w:val="28"/>
        </w:rPr>
      </w:pPr>
    </w:p>
    <w:p w14:paraId="2A992A8A" w14:textId="178930B2" w:rsidR="007A1E14" w:rsidRPr="007A1E14" w:rsidRDefault="007A1E14" w:rsidP="007A1E14">
      <w:pPr>
        <w:spacing w:line="32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第５章</w:t>
      </w:r>
      <w:r w:rsidRPr="007A1E14">
        <w:rPr>
          <w:rFonts w:ascii="UD デジタル 教科書体 NK-R" w:eastAsia="UD デジタル 教科書体 NK-R"/>
          <w:sz w:val="24"/>
          <w:szCs w:val="28"/>
        </w:rPr>
        <w:t xml:space="preserve"> 会費および経理</w:t>
      </w:r>
    </w:p>
    <w:p w14:paraId="5101B90A"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第５条</w:t>
      </w:r>
      <w:r w:rsidRPr="007A1E14">
        <w:rPr>
          <w:rFonts w:ascii="UD デジタル 教科書体 NK-R" w:eastAsia="UD デジタル 教科書体 NK-R"/>
          <w:sz w:val="24"/>
          <w:szCs w:val="28"/>
        </w:rPr>
        <w:t xml:space="preserve"> この会に参加する場合は、入会費および月会費を治めなければならない。</w:t>
      </w:r>
    </w:p>
    <w:p w14:paraId="4A24845B"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会費の額は、総会で決定する。</w:t>
      </w:r>
    </w:p>
    <w:p w14:paraId="75F67B16"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その他、会の活動に必要な費用は、臨時に集めることがある。</w:t>
      </w:r>
    </w:p>
    <w:p w14:paraId="0BDCE7A4" w14:textId="77777777" w:rsid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３．</w:t>
      </w:r>
      <w:r w:rsidRPr="007A1E14">
        <w:rPr>
          <w:rFonts w:ascii="UD デジタル 教科書体 NK-R" w:eastAsia="UD デジタル 教科書体 NK-R"/>
          <w:sz w:val="24"/>
          <w:szCs w:val="28"/>
        </w:rPr>
        <w:t xml:space="preserve"> 詳細の金額等については、別に内規を定めて運営する。</w:t>
      </w:r>
    </w:p>
    <w:p w14:paraId="13ADD654" w14:textId="72DAC7CB" w:rsidR="002C17DE" w:rsidRPr="007A1E14" w:rsidRDefault="002C17DE" w:rsidP="00A95BB0">
      <w:pPr>
        <w:spacing w:line="280" w:lineRule="exact"/>
        <w:ind w:firstLineChars="200" w:firstLine="480"/>
        <w:rPr>
          <w:rFonts w:ascii="UD デジタル 教科書体 NK-R" w:eastAsia="UD デジタル 教科書体 NK-R"/>
          <w:sz w:val="24"/>
          <w:szCs w:val="28"/>
        </w:rPr>
      </w:pPr>
      <w:r>
        <w:rPr>
          <w:rFonts w:ascii="UD デジタル 教科書体 NK-R" w:eastAsia="UD デジタル 教科書体 NK-R" w:hint="eastAsia"/>
          <w:sz w:val="24"/>
          <w:szCs w:val="28"/>
        </w:rPr>
        <w:t>４． 退会の場合は当該月以降の会費は徴収しない。</w:t>
      </w:r>
    </w:p>
    <w:p w14:paraId="34AF40BE"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第６条</w:t>
      </w:r>
      <w:r w:rsidRPr="007A1E14">
        <w:rPr>
          <w:rFonts w:ascii="UD デジタル 教科書体 NK-R" w:eastAsia="UD デジタル 教科書体 NK-R"/>
          <w:sz w:val="24"/>
          <w:szCs w:val="28"/>
        </w:rPr>
        <w:t xml:space="preserve"> この会の経理は、次のように行う。</w:t>
      </w:r>
    </w:p>
    <w:p w14:paraId="42537B69"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運営費は、会費およびその他の収入をもってあてる。</w:t>
      </w:r>
    </w:p>
    <w:p w14:paraId="17B24270"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運営費は、総会で承認された予算に基づいて執行する。</w:t>
      </w:r>
    </w:p>
    <w:p w14:paraId="2CAB8D9E"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３．</w:t>
      </w:r>
      <w:r w:rsidRPr="007A1E14">
        <w:rPr>
          <w:rFonts w:ascii="UD デジタル 教科書体 NK-R" w:eastAsia="UD デジタル 教科書体 NK-R"/>
          <w:sz w:val="24"/>
          <w:szCs w:val="28"/>
        </w:rPr>
        <w:t xml:space="preserve"> 決算は、会計監査を経て、総会で承認を得なければならない。</w:t>
      </w:r>
    </w:p>
    <w:p w14:paraId="7B4FB0DC" w14:textId="4C64B273" w:rsid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４．</w:t>
      </w:r>
      <w:r w:rsidRPr="007A1E14">
        <w:rPr>
          <w:rFonts w:ascii="UD デジタル 教科書体 NK-R" w:eastAsia="UD デジタル 教科書体 NK-R"/>
          <w:sz w:val="24"/>
          <w:szCs w:val="28"/>
        </w:rPr>
        <w:t xml:space="preserve"> 会計年度は、４月１日から翌年の３月３１日までとする。</w:t>
      </w:r>
    </w:p>
    <w:p w14:paraId="4D5B4ABB" w14:textId="77777777" w:rsidR="00521B8B" w:rsidRDefault="00521B8B" w:rsidP="00A95BB0">
      <w:pPr>
        <w:spacing w:line="240" w:lineRule="exact"/>
        <w:rPr>
          <w:rFonts w:ascii="UD デジタル 教科書体 NK-R" w:eastAsia="UD デジタル 教科書体 NK-R"/>
          <w:sz w:val="24"/>
          <w:szCs w:val="28"/>
        </w:rPr>
      </w:pPr>
    </w:p>
    <w:p w14:paraId="2C474080" w14:textId="6783FBAF" w:rsidR="007A1E14" w:rsidRPr="007A1E14" w:rsidRDefault="007A1E14" w:rsidP="007A1E14">
      <w:pPr>
        <w:spacing w:line="32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第６章</w:t>
      </w:r>
      <w:r w:rsidRPr="007A1E14">
        <w:rPr>
          <w:rFonts w:ascii="UD デジタル 教科書体 NK-R" w:eastAsia="UD デジタル 教科書体 NK-R"/>
          <w:sz w:val="24"/>
          <w:szCs w:val="28"/>
        </w:rPr>
        <w:t xml:space="preserve"> 役員およびその任務</w:t>
      </w:r>
    </w:p>
    <w:p w14:paraId="448239E1"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第７条</w:t>
      </w:r>
      <w:r w:rsidRPr="007A1E14">
        <w:rPr>
          <w:rFonts w:ascii="UD デジタル 教科書体 NK-R" w:eastAsia="UD デジタル 教科書体 NK-R"/>
          <w:sz w:val="24"/>
          <w:szCs w:val="28"/>
        </w:rPr>
        <w:t xml:space="preserve"> この会に、次の役員をおく。</w:t>
      </w:r>
    </w:p>
    <w:p w14:paraId="52F33C3D"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責任者 １名</w:t>
      </w:r>
    </w:p>
    <w:p w14:paraId="585ABF49"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指導者 若干名</w:t>
      </w:r>
    </w:p>
    <w:p w14:paraId="2C69262B"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３．</w:t>
      </w:r>
      <w:r w:rsidRPr="007A1E14">
        <w:rPr>
          <w:rFonts w:ascii="UD デジタル 教科書体 NK-R" w:eastAsia="UD デジタル 教科書体 NK-R"/>
          <w:sz w:val="24"/>
          <w:szCs w:val="28"/>
        </w:rPr>
        <w:t xml:space="preserve"> 事務局長 １名</w:t>
      </w:r>
    </w:p>
    <w:p w14:paraId="58EA0082"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４．</w:t>
      </w:r>
      <w:r w:rsidRPr="007A1E14">
        <w:rPr>
          <w:rFonts w:ascii="UD デジタル 教科書体 NK-R" w:eastAsia="UD デジタル 教科書体 NK-R"/>
          <w:sz w:val="24"/>
          <w:szCs w:val="28"/>
        </w:rPr>
        <w:t xml:space="preserve"> 会計・書記 ２名</w:t>
      </w:r>
    </w:p>
    <w:p w14:paraId="2422609B"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５．</w:t>
      </w:r>
      <w:r w:rsidRPr="007A1E14">
        <w:rPr>
          <w:rFonts w:ascii="UD デジタル 教科書体 NK-R" w:eastAsia="UD デジタル 教科書体 NK-R"/>
          <w:sz w:val="24"/>
          <w:szCs w:val="28"/>
        </w:rPr>
        <w:t xml:space="preserve"> その他、指導スタッフ 若干名</w:t>
      </w:r>
    </w:p>
    <w:p w14:paraId="15EF4C72" w14:textId="77777777" w:rsidR="002C17DE" w:rsidRDefault="002C17DE" w:rsidP="00A95BB0">
      <w:pPr>
        <w:spacing w:line="240" w:lineRule="exact"/>
        <w:ind w:firstLineChars="100" w:firstLine="240"/>
        <w:rPr>
          <w:rFonts w:ascii="UD デジタル 教科書体 NK-R" w:eastAsia="UD デジタル 教科書体 NK-R"/>
          <w:sz w:val="24"/>
          <w:szCs w:val="28"/>
        </w:rPr>
      </w:pPr>
    </w:p>
    <w:p w14:paraId="55E0EAEE" w14:textId="4E2FAC3C" w:rsidR="007A1E14" w:rsidRPr="007A1E14" w:rsidRDefault="007A1E14" w:rsidP="00521B8B">
      <w:pPr>
        <w:spacing w:line="32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第８条</w:t>
      </w:r>
      <w:r w:rsidRPr="007A1E14">
        <w:rPr>
          <w:rFonts w:ascii="UD デジタル 教科書体 NK-R" w:eastAsia="UD デジタル 教科書体 NK-R"/>
          <w:sz w:val="24"/>
          <w:szCs w:val="28"/>
        </w:rPr>
        <w:t xml:space="preserve"> 役員の任務は、次のとおりとする。</w:t>
      </w:r>
    </w:p>
    <w:p w14:paraId="30A19763"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責任者は、会務を統括し、会を代表する。</w:t>
      </w:r>
    </w:p>
    <w:p w14:paraId="42396C29"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指導者は、直接指導を行う。</w:t>
      </w:r>
    </w:p>
    <w:p w14:paraId="2FF72767"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３．</w:t>
      </w:r>
      <w:r w:rsidRPr="007A1E14">
        <w:rPr>
          <w:rFonts w:ascii="UD デジタル 教科書体 NK-R" w:eastAsia="UD デジタル 教科書体 NK-R"/>
          <w:sz w:val="24"/>
          <w:szCs w:val="28"/>
        </w:rPr>
        <w:t xml:space="preserve"> 事務局長は、会の運営に関する連絡・調整を行う。</w:t>
      </w:r>
    </w:p>
    <w:p w14:paraId="484D1E2D" w14:textId="77777777" w:rsidR="00521B8B"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４．</w:t>
      </w:r>
      <w:r w:rsidRPr="007A1E14">
        <w:rPr>
          <w:rFonts w:ascii="UD デジタル 教科書体 NK-R" w:eastAsia="UD デジタル 教科書体 NK-R"/>
          <w:sz w:val="24"/>
          <w:szCs w:val="28"/>
        </w:rPr>
        <w:t xml:space="preserve"> 会計・書記は、会費を収納し総会で決議された予算を執行し、決算事務および財産</w:t>
      </w:r>
      <w:r w:rsidRPr="007A1E14">
        <w:rPr>
          <w:rFonts w:ascii="UD デジタル 教科書体 NK-R" w:eastAsia="UD デジタル 教科書体 NK-R" w:hint="eastAsia"/>
          <w:sz w:val="24"/>
          <w:szCs w:val="28"/>
        </w:rPr>
        <w:t>管理</w:t>
      </w:r>
    </w:p>
    <w:p w14:paraId="609BBEB1" w14:textId="6221DDF6" w:rsidR="007A1E14" w:rsidRPr="007A1E14" w:rsidRDefault="007A1E14" w:rsidP="00A95BB0">
      <w:pPr>
        <w:spacing w:line="280" w:lineRule="exact"/>
        <w:ind w:firstLineChars="400" w:firstLine="96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を行うとともに、記録や文書等の保管を行う。</w:t>
      </w:r>
    </w:p>
    <w:p w14:paraId="51EF6CF5"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lastRenderedPageBreak/>
        <w:t>第９条</w:t>
      </w:r>
      <w:r w:rsidRPr="007A1E14">
        <w:rPr>
          <w:rFonts w:ascii="UD デジタル 教科書体 NK-R" w:eastAsia="UD デジタル 教科書体 NK-R"/>
          <w:sz w:val="24"/>
          <w:szCs w:val="28"/>
        </w:rPr>
        <w:t xml:space="preserve"> 役員会は、役員をもって構成し、任務は次のとおりとする。</w:t>
      </w:r>
    </w:p>
    <w:p w14:paraId="6933D8FB"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会の運営を行う。</w:t>
      </w:r>
    </w:p>
    <w:p w14:paraId="0517F732"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移籍に関する確認を行う。</w:t>
      </w:r>
    </w:p>
    <w:p w14:paraId="0372DCC2"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３．</w:t>
      </w:r>
      <w:r w:rsidRPr="007A1E14">
        <w:rPr>
          <w:rFonts w:ascii="UD デジタル 教科書体 NK-R" w:eastAsia="UD デジタル 教科書体 NK-R"/>
          <w:sz w:val="24"/>
          <w:szCs w:val="28"/>
        </w:rPr>
        <w:t xml:space="preserve"> 関係諸機関との連絡調整を行う。</w:t>
      </w:r>
    </w:p>
    <w:p w14:paraId="688BBCAA"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４．</w:t>
      </w:r>
      <w:r w:rsidRPr="007A1E14">
        <w:rPr>
          <w:rFonts w:ascii="UD デジタル 教科書体 NK-R" w:eastAsia="UD デジタル 教科書体 NK-R"/>
          <w:sz w:val="24"/>
          <w:szCs w:val="28"/>
        </w:rPr>
        <w:t xml:space="preserve"> その他、緊急を要する案件について審議決定を行う。</w:t>
      </w:r>
    </w:p>
    <w:p w14:paraId="53D1BCD1"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第１０条</w:t>
      </w:r>
      <w:r w:rsidRPr="007A1E14">
        <w:rPr>
          <w:rFonts w:ascii="UD デジタル 教科書体 NK-R" w:eastAsia="UD デジタル 教科書体 NK-R"/>
          <w:sz w:val="24"/>
          <w:szCs w:val="28"/>
        </w:rPr>
        <w:t xml:space="preserve"> 役員の選任および任期は、次のとおりとする。</w:t>
      </w:r>
    </w:p>
    <w:p w14:paraId="30458FD1"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役員は、総会において会員の中から選任する。</w:t>
      </w:r>
    </w:p>
    <w:p w14:paraId="77AB225C"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役員の任期は、１年とする。ただし、再任は妨げないものとする。</w:t>
      </w:r>
    </w:p>
    <w:p w14:paraId="36C3F5BE" w14:textId="77777777" w:rsidR="00521B8B"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３．</w:t>
      </w:r>
      <w:r w:rsidRPr="007A1E14">
        <w:rPr>
          <w:rFonts w:ascii="UD デジタル 教科書体 NK-R" w:eastAsia="UD デジタル 教科書体 NK-R"/>
          <w:sz w:val="24"/>
          <w:szCs w:val="28"/>
        </w:rPr>
        <w:t xml:space="preserve"> 役員に欠員が生じた場合は、役員会で補充を検討する。なお、任期は前任者の残任</w:t>
      </w:r>
      <w:r w:rsidRPr="007A1E14">
        <w:rPr>
          <w:rFonts w:ascii="UD デジタル 教科書体 NK-R" w:eastAsia="UD デジタル 教科書体 NK-R" w:hint="eastAsia"/>
          <w:sz w:val="24"/>
          <w:szCs w:val="28"/>
        </w:rPr>
        <w:t>期間</w:t>
      </w:r>
    </w:p>
    <w:p w14:paraId="165643AB" w14:textId="72014BC0" w:rsidR="007A1E14" w:rsidRPr="007A1E14" w:rsidRDefault="007A1E14" w:rsidP="00A95BB0">
      <w:pPr>
        <w:spacing w:line="280" w:lineRule="exact"/>
        <w:ind w:firstLineChars="400" w:firstLine="96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とする。</w:t>
      </w:r>
    </w:p>
    <w:p w14:paraId="61A15E13" w14:textId="16B75092"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４．</w:t>
      </w:r>
      <w:r w:rsidRPr="007A1E14">
        <w:rPr>
          <w:rFonts w:ascii="UD デジタル 教科書体 NK-R" w:eastAsia="UD デジタル 教科書体 NK-R"/>
          <w:sz w:val="24"/>
          <w:szCs w:val="28"/>
        </w:rPr>
        <w:t xml:space="preserve"> 役員は、前項に関する任期期間が終了しても、後任者が決定するまではその職務を</w:t>
      </w:r>
      <w:r w:rsidRPr="007A1E14">
        <w:rPr>
          <w:rFonts w:ascii="UD デジタル 教科書体 NK-R" w:eastAsia="UD デジタル 教科書体 NK-R" w:hint="eastAsia"/>
          <w:sz w:val="24"/>
          <w:szCs w:val="28"/>
        </w:rPr>
        <w:t>負う。</w:t>
      </w:r>
    </w:p>
    <w:p w14:paraId="73785B34" w14:textId="77777777" w:rsidR="00521B8B" w:rsidRDefault="00521B8B" w:rsidP="002C17DE">
      <w:pPr>
        <w:spacing w:line="240" w:lineRule="exact"/>
        <w:rPr>
          <w:rFonts w:ascii="UD デジタル 教科書体 NK-R" w:eastAsia="UD デジタル 教科書体 NK-R"/>
          <w:sz w:val="24"/>
          <w:szCs w:val="28"/>
        </w:rPr>
      </w:pPr>
    </w:p>
    <w:p w14:paraId="06A2F644" w14:textId="119A9CA7" w:rsidR="007A1E14" w:rsidRPr="007A1E14" w:rsidRDefault="007A1E14" w:rsidP="00A95BB0">
      <w:pPr>
        <w:spacing w:line="28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第７章</w:t>
      </w:r>
      <w:r w:rsidRPr="007A1E14">
        <w:rPr>
          <w:rFonts w:ascii="UD デジタル 教科書体 NK-R" w:eastAsia="UD デジタル 教科書体 NK-R"/>
          <w:sz w:val="24"/>
          <w:szCs w:val="28"/>
        </w:rPr>
        <w:t xml:space="preserve"> 会計監査</w:t>
      </w:r>
    </w:p>
    <w:p w14:paraId="34CE4FBE"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第１１条</w:t>
      </w:r>
      <w:r w:rsidRPr="007A1E14">
        <w:rPr>
          <w:rFonts w:ascii="UD デジタル 教科書体 NK-R" w:eastAsia="UD デジタル 教科書体 NK-R"/>
          <w:sz w:val="24"/>
          <w:szCs w:val="28"/>
        </w:rPr>
        <w:t xml:space="preserve"> この会の会計を監査するために、２名の会計監査をおく。</w:t>
      </w:r>
    </w:p>
    <w:p w14:paraId="69D5F8F9"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第１２条</w:t>
      </w:r>
      <w:r w:rsidRPr="007A1E14">
        <w:rPr>
          <w:rFonts w:ascii="UD デジタル 教科書体 NK-R" w:eastAsia="UD デジタル 教科書体 NK-R"/>
          <w:sz w:val="24"/>
          <w:szCs w:val="28"/>
        </w:rPr>
        <w:t xml:space="preserve"> 会計監査は、総会において監査結果を報告する。</w:t>
      </w:r>
    </w:p>
    <w:p w14:paraId="324D64CC" w14:textId="77777777" w:rsidR="00521B8B"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第１３条</w:t>
      </w:r>
      <w:r w:rsidRPr="007A1E14">
        <w:rPr>
          <w:rFonts w:ascii="UD デジタル 教科書体 NK-R" w:eastAsia="UD デジタル 教科書体 NK-R"/>
          <w:sz w:val="24"/>
          <w:szCs w:val="28"/>
        </w:rPr>
        <w:t xml:space="preserve"> 会計監査の任期および選任方法は、役員の場合に準じる。会計監査は役員と</w:t>
      </w:r>
      <w:r w:rsidRPr="007A1E14">
        <w:rPr>
          <w:rFonts w:ascii="UD デジタル 教科書体 NK-R" w:eastAsia="UD デジタル 教科書体 NK-R" w:hint="eastAsia"/>
          <w:sz w:val="24"/>
          <w:szCs w:val="28"/>
        </w:rPr>
        <w:t>兼任を</w:t>
      </w:r>
    </w:p>
    <w:p w14:paraId="0AC72B34" w14:textId="6D38ACE3" w:rsidR="007A1E14" w:rsidRPr="007A1E14" w:rsidRDefault="007A1E14" w:rsidP="00A95BB0">
      <w:pPr>
        <w:spacing w:line="280" w:lineRule="exact"/>
        <w:ind w:firstLineChars="500" w:firstLine="120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認めない。</w:t>
      </w:r>
    </w:p>
    <w:p w14:paraId="24F2D2AE" w14:textId="77777777" w:rsidR="00521B8B" w:rsidRDefault="00521B8B" w:rsidP="002C17DE">
      <w:pPr>
        <w:spacing w:line="240" w:lineRule="exact"/>
        <w:rPr>
          <w:rFonts w:ascii="UD デジタル 教科書体 NK-R" w:eastAsia="UD デジタル 教科書体 NK-R"/>
          <w:sz w:val="24"/>
          <w:szCs w:val="28"/>
        </w:rPr>
      </w:pPr>
    </w:p>
    <w:p w14:paraId="15D11E0B" w14:textId="5E20A1FA" w:rsidR="007A1E14" w:rsidRPr="007A1E14" w:rsidRDefault="007A1E14" w:rsidP="00A95BB0">
      <w:pPr>
        <w:spacing w:line="28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第８章</w:t>
      </w:r>
      <w:r w:rsidRPr="007A1E14">
        <w:rPr>
          <w:rFonts w:ascii="UD デジタル 教科書体 NK-R" w:eastAsia="UD デジタル 教科書体 NK-R"/>
          <w:sz w:val="24"/>
          <w:szCs w:val="28"/>
        </w:rPr>
        <w:t xml:space="preserve"> 総会</w:t>
      </w:r>
    </w:p>
    <w:p w14:paraId="127A4FA9"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第１４条</w:t>
      </w:r>
      <w:r w:rsidRPr="007A1E14">
        <w:rPr>
          <w:rFonts w:ascii="UD デジタル 教科書体 NK-R" w:eastAsia="UD デジタル 教科書体 NK-R"/>
          <w:sz w:val="24"/>
          <w:szCs w:val="28"/>
        </w:rPr>
        <w:t xml:space="preserve"> 総会は、全会員で構成されるこの会の最高議決機関である。</w:t>
      </w:r>
    </w:p>
    <w:p w14:paraId="794EBAB1" w14:textId="77777777" w:rsidR="007A1E14" w:rsidRPr="007A1E14"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第１５条</w:t>
      </w:r>
      <w:r w:rsidRPr="007A1E14">
        <w:rPr>
          <w:rFonts w:ascii="UD デジタル 教科書体 NK-R" w:eastAsia="UD デジタル 教科書体 NK-R"/>
          <w:sz w:val="24"/>
          <w:szCs w:val="28"/>
        </w:rPr>
        <w:t xml:space="preserve"> 総会は、定期総会と臨時総会とする。</w:t>
      </w:r>
    </w:p>
    <w:p w14:paraId="5C5D1042"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定期総会は、年度初めに開催する。</w:t>
      </w:r>
    </w:p>
    <w:p w14:paraId="7945ACD5" w14:textId="77777777" w:rsidR="007A1E14" w:rsidRPr="007A1E14" w:rsidRDefault="007A1E14" w:rsidP="00A95BB0">
      <w:pPr>
        <w:spacing w:line="280" w:lineRule="exact"/>
        <w:ind w:firstLineChars="200" w:firstLine="48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臨時総会は、下記の場合に開催する。</w:t>
      </w:r>
    </w:p>
    <w:p w14:paraId="01046710" w14:textId="77777777" w:rsidR="007A1E14" w:rsidRPr="007A1E14" w:rsidRDefault="007A1E14" w:rsidP="00A95BB0">
      <w:pPr>
        <w:spacing w:line="280" w:lineRule="exact"/>
        <w:ind w:firstLineChars="300" w:firstLine="72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（１）</w:t>
      </w:r>
      <w:r w:rsidRPr="007A1E14">
        <w:rPr>
          <w:rFonts w:ascii="UD デジタル 教科書体 NK-R" w:eastAsia="UD デジタル 教科書体 NK-R"/>
          <w:sz w:val="24"/>
          <w:szCs w:val="28"/>
        </w:rPr>
        <w:t xml:space="preserve"> 全会員の５分の１以上から要請があった場合</w:t>
      </w:r>
    </w:p>
    <w:p w14:paraId="0EC369E4" w14:textId="20F271B5" w:rsidR="007A1E14" w:rsidRDefault="007A1E14" w:rsidP="00A95BB0">
      <w:pPr>
        <w:spacing w:line="280" w:lineRule="exact"/>
        <w:ind w:firstLineChars="300" w:firstLine="72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（２）</w:t>
      </w:r>
      <w:r w:rsidRPr="007A1E14">
        <w:rPr>
          <w:rFonts w:ascii="UD デジタル 教科書体 NK-R" w:eastAsia="UD デジタル 教科書体 NK-R"/>
          <w:sz w:val="24"/>
          <w:szCs w:val="28"/>
        </w:rPr>
        <w:t xml:space="preserve"> 役員会が必要と認めた場合</w:t>
      </w:r>
    </w:p>
    <w:p w14:paraId="0ADB457D" w14:textId="77777777" w:rsidR="00521B8B"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第１６条</w:t>
      </w:r>
      <w:r w:rsidRPr="007A1E14">
        <w:rPr>
          <w:rFonts w:ascii="UD デジタル 教科書体 NK-R" w:eastAsia="UD デジタル 教科書体 NK-R"/>
          <w:sz w:val="24"/>
          <w:szCs w:val="28"/>
        </w:rPr>
        <w:t xml:space="preserve"> 総会では、前年度の活動報告・決算報告、当年度の活動計画・予算および役</w:t>
      </w:r>
      <w:r w:rsidRPr="007A1E14">
        <w:rPr>
          <w:rFonts w:ascii="UD デジタル 教科書体 NK-R" w:eastAsia="UD デジタル 教科書体 NK-R" w:hint="eastAsia"/>
          <w:sz w:val="24"/>
          <w:szCs w:val="28"/>
        </w:rPr>
        <w:t>員・会計</w:t>
      </w:r>
    </w:p>
    <w:p w14:paraId="789B062A" w14:textId="34D2823E" w:rsidR="007A1E14" w:rsidRPr="007A1E14" w:rsidRDefault="007A1E14" w:rsidP="00A95BB0">
      <w:pPr>
        <w:spacing w:line="280" w:lineRule="exact"/>
        <w:ind w:firstLineChars="500" w:firstLine="120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監査の承認、規約の改正、その他の重要事項を審議し決定する。</w:t>
      </w:r>
    </w:p>
    <w:p w14:paraId="49DDB819" w14:textId="77777777" w:rsidR="00521B8B"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第１７条</w:t>
      </w:r>
      <w:r w:rsidRPr="007A1E14">
        <w:rPr>
          <w:rFonts w:ascii="UD デジタル 教科書体 NK-R" w:eastAsia="UD デジタル 教科書体 NK-R"/>
          <w:sz w:val="24"/>
          <w:szCs w:val="28"/>
        </w:rPr>
        <w:t xml:space="preserve"> 総会は、会員の３分の１をもって成立とし、委任状を出席者に含める議決は、</w:t>
      </w:r>
      <w:r w:rsidRPr="007A1E14">
        <w:rPr>
          <w:rFonts w:ascii="UD デジタル 教科書体 NK-R" w:eastAsia="UD デジタル 教科書体 NK-R" w:hint="eastAsia"/>
          <w:sz w:val="24"/>
          <w:szCs w:val="28"/>
        </w:rPr>
        <w:t>出席者の</w:t>
      </w:r>
    </w:p>
    <w:p w14:paraId="6BE18733" w14:textId="05CDF932" w:rsidR="007A1E14" w:rsidRPr="007A1E14" w:rsidRDefault="007A1E14" w:rsidP="00A95BB0">
      <w:pPr>
        <w:spacing w:line="280" w:lineRule="exact"/>
        <w:ind w:firstLineChars="500" w:firstLine="120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過半数とする。</w:t>
      </w:r>
    </w:p>
    <w:p w14:paraId="5F55D82A" w14:textId="77777777" w:rsidR="00521B8B" w:rsidRDefault="00521B8B" w:rsidP="002C17DE">
      <w:pPr>
        <w:spacing w:line="240" w:lineRule="exact"/>
        <w:rPr>
          <w:rFonts w:ascii="UD デジタル 教科書体 NK-R" w:eastAsia="UD デジタル 教科書体 NK-R"/>
          <w:sz w:val="24"/>
          <w:szCs w:val="28"/>
        </w:rPr>
      </w:pPr>
    </w:p>
    <w:p w14:paraId="460CA756" w14:textId="59EC751E" w:rsidR="007A1E14" w:rsidRPr="007A1E14" w:rsidRDefault="007A1E14" w:rsidP="00A95BB0">
      <w:pPr>
        <w:spacing w:line="28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第９章</w:t>
      </w:r>
      <w:r w:rsidRPr="007A1E14">
        <w:rPr>
          <w:rFonts w:ascii="UD デジタル 教科書体 NK-R" w:eastAsia="UD デジタル 教科書体 NK-R"/>
          <w:sz w:val="24"/>
          <w:szCs w:val="28"/>
        </w:rPr>
        <w:t xml:space="preserve"> 規約の改正</w:t>
      </w:r>
    </w:p>
    <w:p w14:paraId="527A9008" w14:textId="77777777" w:rsidR="00521B8B" w:rsidRDefault="007A1E14" w:rsidP="00A95BB0">
      <w:pPr>
        <w:spacing w:line="28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第１８条</w:t>
      </w:r>
      <w:r w:rsidRPr="007A1E14">
        <w:rPr>
          <w:rFonts w:ascii="UD デジタル 教科書体 NK-R" w:eastAsia="UD デジタル 教科書体 NK-R"/>
          <w:sz w:val="24"/>
          <w:szCs w:val="28"/>
        </w:rPr>
        <w:t xml:space="preserve"> この規約は、総会の承認を得て改正する。なお、規約改正にあたっては役員</w:t>
      </w:r>
      <w:r w:rsidRPr="007A1E14">
        <w:rPr>
          <w:rFonts w:ascii="UD デジタル 教科書体 NK-R" w:eastAsia="UD デジタル 教科書体 NK-R" w:hint="eastAsia"/>
          <w:sz w:val="24"/>
          <w:szCs w:val="28"/>
        </w:rPr>
        <w:t>会が改正</w:t>
      </w:r>
    </w:p>
    <w:p w14:paraId="384121D1" w14:textId="2B395B91" w:rsidR="007A1E14" w:rsidRPr="007A1E14" w:rsidRDefault="007A1E14" w:rsidP="00A95BB0">
      <w:pPr>
        <w:spacing w:line="280" w:lineRule="exact"/>
        <w:ind w:firstLineChars="500" w:firstLine="120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原案を作成するものとする。</w:t>
      </w:r>
    </w:p>
    <w:p w14:paraId="36CFD7F1" w14:textId="77777777" w:rsidR="00521B8B" w:rsidRDefault="00521B8B" w:rsidP="002C17DE">
      <w:pPr>
        <w:spacing w:line="240" w:lineRule="exact"/>
        <w:rPr>
          <w:rFonts w:ascii="UD デジタル 教科書体 NK-R" w:eastAsia="UD デジタル 教科書体 NK-R"/>
          <w:sz w:val="24"/>
          <w:szCs w:val="28"/>
        </w:rPr>
      </w:pPr>
    </w:p>
    <w:p w14:paraId="35BB1596" w14:textId="42F47240" w:rsidR="007A1E14" w:rsidRPr="007A1E14" w:rsidRDefault="007A1E14" w:rsidP="00A95BB0">
      <w:pPr>
        <w:spacing w:line="28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第１０章</w:t>
      </w:r>
      <w:r w:rsidRPr="007A1E14">
        <w:rPr>
          <w:rFonts w:ascii="UD デジタル 教科書体 NK-R" w:eastAsia="UD デジタル 教科書体 NK-R"/>
          <w:sz w:val="24"/>
          <w:szCs w:val="28"/>
        </w:rPr>
        <w:t xml:space="preserve"> 会務先決</w:t>
      </w:r>
    </w:p>
    <w:p w14:paraId="40354431" w14:textId="77777777" w:rsidR="00521B8B" w:rsidRDefault="007A1E14" w:rsidP="00A95BB0">
      <w:pPr>
        <w:spacing w:line="280" w:lineRule="exact"/>
        <w:ind w:firstLineChars="100" w:firstLine="240"/>
        <w:rPr>
          <w:rFonts w:ascii="UD デジタル 教科書体 NK-R" w:eastAsia="UD デジタル 教科書体 NK-R"/>
          <w:spacing w:val="-6"/>
          <w:sz w:val="24"/>
          <w:szCs w:val="28"/>
        </w:rPr>
      </w:pPr>
      <w:r w:rsidRPr="007A1E14">
        <w:rPr>
          <w:rFonts w:ascii="UD デジタル 教科書体 NK-R" w:eastAsia="UD デジタル 教科書体 NK-R" w:hint="eastAsia"/>
          <w:sz w:val="24"/>
          <w:szCs w:val="28"/>
        </w:rPr>
        <w:t>第１９条</w:t>
      </w:r>
      <w:r w:rsidRPr="007A1E14">
        <w:rPr>
          <w:rFonts w:ascii="UD デジタル 教科書体 NK-R" w:eastAsia="UD デジタル 教科書体 NK-R"/>
          <w:sz w:val="24"/>
          <w:szCs w:val="28"/>
        </w:rPr>
        <w:t xml:space="preserve"> </w:t>
      </w:r>
      <w:r w:rsidRPr="00521B8B">
        <w:rPr>
          <w:rFonts w:ascii="UD デジタル 教科書体 NK-R" w:eastAsia="UD デジタル 教科書体 NK-R"/>
          <w:spacing w:val="-6"/>
          <w:sz w:val="24"/>
          <w:szCs w:val="28"/>
        </w:rPr>
        <w:t>この会の会務上の遂行途上で緊急な事態が発生した時、またはこの規約に記</w:t>
      </w:r>
      <w:r w:rsidRPr="00521B8B">
        <w:rPr>
          <w:rFonts w:ascii="UD デジタル 教科書体 NK-R" w:eastAsia="UD デジタル 教科書体 NK-R" w:hint="eastAsia"/>
          <w:spacing w:val="-6"/>
          <w:sz w:val="24"/>
          <w:szCs w:val="28"/>
        </w:rPr>
        <w:t>載されてい</w:t>
      </w:r>
    </w:p>
    <w:p w14:paraId="5428E554" w14:textId="77777777" w:rsidR="00521B8B" w:rsidRDefault="007A1E14" w:rsidP="00A95BB0">
      <w:pPr>
        <w:spacing w:line="280" w:lineRule="exact"/>
        <w:ind w:firstLineChars="500" w:firstLine="1140"/>
        <w:rPr>
          <w:rFonts w:ascii="UD デジタル 教科書体 NK-R" w:eastAsia="UD デジタル 教科書体 NK-R"/>
          <w:spacing w:val="-6"/>
          <w:sz w:val="24"/>
          <w:szCs w:val="28"/>
        </w:rPr>
      </w:pPr>
      <w:r w:rsidRPr="00521B8B">
        <w:rPr>
          <w:rFonts w:ascii="UD デジタル 教科書体 NK-R" w:eastAsia="UD デジタル 教科書体 NK-R" w:hint="eastAsia"/>
          <w:spacing w:val="-6"/>
          <w:sz w:val="24"/>
          <w:szCs w:val="28"/>
        </w:rPr>
        <w:t>ないことが発生した場合は、この会の規定にかかわらず、責任者が先決処理することがで</w:t>
      </w:r>
    </w:p>
    <w:p w14:paraId="05301441" w14:textId="69EA14B2" w:rsidR="007A1E14" w:rsidRPr="00521B8B" w:rsidRDefault="007A1E14" w:rsidP="00A95BB0">
      <w:pPr>
        <w:spacing w:line="280" w:lineRule="exact"/>
        <w:ind w:firstLineChars="500" w:firstLine="1140"/>
        <w:rPr>
          <w:rFonts w:ascii="UD デジタル 教科書体 NK-R" w:eastAsia="UD デジタル 教科書体 NK-R"/>
          <w:spacing w:val="-6"/>
          <w:sz w:val="24"/>
          <w:szCs w:val="28"/>
        </w:rPr>
      </w:pPr>
      <w:r w:rsidRPr="00521B8B">
        <w:rPr>
          <w:rFonts w:ascii="UD デジタル 教科書体 NK-R" w:eastAsia="UD デジタル 教科書体 NK-R" w:hint="eastAsia"/>
          <w:spacing w:val="-6"/>
          <w:sz w:val="24"/>
          <w:szCs w:val="28"/>
        </w:rPr>
        <w:t>きる。その場合は、事後の役員会または臨時総会で承認を得なければならない。</w:t>
      </w:r>
    </w:p>
    <w:p w14:paraId="5913DE04" w14:textId="77777777" w:rsidR="00521B8B" w:rsidRDefault="00521B8B" w:rsidP="002C17DE">
      <w:pPr>
        <w:spacing w:line="240" w:lineRule="exact"/>
        <w:rPr>
          <w:rFonts w:ascii="UD デジタル 教科書体 NK-R" w:eastAsia="UD デジタル 教科書体 NK-R"/>
          <w:sz w:val="24"/>
          <w:szCs w:val="28"/>
        </w:rPr>
      </w:pPr>
    </w:p>
    <w:p w14:paraId="2085BA69" w14:textId="3FF29A3D" w:rsidR="007A1E14" w:rsidRPr="007A1E14" w:rsidRDefault="007A1E14" w:rsidP="007A1E14">
      <w:pPr>
        <w:spacing w:line="320" w:lineRule="exact"/>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第１１章</w:t>
      </w:r>
      <w:r w:rsidRPr="007A1E14">
        <w:rPr>
          <w:rFonts w:ascii="UD デジタル 教科書体 NK-R" w:eastAsia="UD デジタル 教科書体 NK-R"/>
          <w:sz w:val="24"/>
          <w:szCs w:val="28"/>
        </w:rPr>
        <w:t xml:space="preserve"> 補足</w:t>
      </w:r>
    </w:p>
    <w:p w14:paraId="10E88398" w14:textId="454D1BD8" w:rsidR="007A1E14" w:rsidRPr="007A1E14" w:rsidRDefault="007A1E14" w:rsidP="00521B8B">
      <w:pPr>
        <w:spacing w:line="320" w:lineRule="exact"/>
        <w:ind w:firstLineChars="100" w:firstLine="240"/>
        <w:rPr>
          <w:rFonts w:ascii="UD デジタル 教科書体 NK-R" w:eastAsia="UD デジタル 教科書体 NK-R"/>
          <w:sz w:val="24"/>
          <w:szCs w:val="28"/>
        </w:rPr>
      </w:pPr>
      <w:r w:rsidRPr="007A1E14">
        <w:rPr>
          <w:rFonts w:ascii="UD デジタル 教科書体 NK-R" w:eastAsia="UD デジタル 教科書体 NK-R" w:hint="eastAsia"/>
          <w:sz w:val="24"/>
          <w:szCs w:val="28"/>
        </w:rPr>
        <w:t>第２０条</w:t>
      </w:r>
      <w:r w:rsidRPr="007A1E14">
        <w:rPr>
          <w:rFonts w:ascii="UD デジタル 教科書体 NK-R" w:eastAsia="UD デジタル 教科書体 NK-R"/>
          <w:sz w:val="24"/>
          <w:szCs w:val="28"/>
        </w:rPr>
        <w:t xml:space="preserve"> この規約は、令和 年 ４月 １日より施行する。</w:t>
      </w:r>
    </w:p>
    <w:sectPr w:rsidR="007A1E14" w:rsidRPr="007A1E14" w:rsidSect="005108BE">
      <w:pgSz w:w="11906" w:h="16838" w:code="9"/>
      <w:pgMar w:top="119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14"/>
    <w:rsid w:val="000E509F"/>
    <w:rsid w:val="002C17DE"/>
    <w:rsid w:val="005070EF"/>
    <w:rsid w:val="005108BE"/>
    <w:rsid w:val="00521B8B"/>
    <w:rsid w:val="00532EB6"/>
    <w:rsid w:val="0056355C"/>
    <w:rsid w:val="005B5F1B"/>
    <w:rsid w:val="007876C5"/>
    <w:rsid w:val="007A1E14"/>
    <w:rsid w:val="009F50A2"/>
    <w:rsid w:val="00A95BB0"/>
    <w:rsid w:val="00C35924"/>
    <w:rsid w:val="00EA6113"/>
    <w:rsid w:val="00F70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CFC8F"/>
  <w15:chartTrackingRefBased/>
  <w15:docId w15:val="{1BCBB803-053A-4C2D-9B16-CA28FBC3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1E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1E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1E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1E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1E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1E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1E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1E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1E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1E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1E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1E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1E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1E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1E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1E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1E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1E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1E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1E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E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1E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E14"/>
    <w:pPr>
      <w:spacing w:before="160" w:after="160"/>
      <w:jc w:val="center"/>
    </w:pPr>
    <w:rPr>
      <w:i/>
      <w:iCs/>
      <w:color w:val="404040" w:themeColor="text1" w:themeTint="BF"/>
    </w:rPr>
  </w:style>
  <w:style w:type="character" w:customStyle="1" w:styleId="a8">
    <w:name w:val="引用文 (文字)"/>
    <w:basedOn w:val="a0"/>
    <w:link w:val="a7"/>
    <w:uiPriority w:val="29"/>
    <w:rsid w:val="007A1E14"/>
    <w:rPr>
      <w:i/>
      <w:iCs/>
      <w:color w:val="404040" w:themeColor="text1" w:themeTint="BF"/>
    </w:rPr>
  </w:style>
  <w:style w:type="paragraph" w:styleId="a9">
    <w:name w:val="List Paragraph"/>
    <w:basedOn w:val="a"/>
    <w:uiPriority w:val="34"/>
    <w:qFormat/>
    <w:rsid w:val="007A1E14"/>
    <w:pPr>
      <w:ind w:left="720"/>
      <w:contextualSpacing/>
    </w:pPr>
  </w:style>
  <w:style w:type="character" w:styleId="21">
    <w:name w:val="Intense Emphasis"/>
    <w:basedOn w:val="a0"/>
    <w:uiPriority w:val="21"/>
    <w:qFormat/>
    <w:rsid w:val="007A1E14"/>
    <w:rPr>
      <w:i/>
      <w:iCs/>
      <w:color w:val="2F5496" w:themeColor="accent1" w:themeShade="BF"/>
    </w:rPr>
  </w:style>
  <w:style w:type="paragraph" w:styleId="22">
    <w:name w:val="Intense Quote"/>
    <w:basedOn w:val="a"/>
    <w:next w:val="a"/>
    <w:link w:val="23"/>
    <w:uiPriority w:val="30"/>
    <w:qFormat/>
    <w:rsid w:val="007A1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A1E14"/>
    <w:rPr>
      <w:i/>
      <w:iCs/>
      <w:color w:val="2F5496" w:themeColor="accent1" w:themeShade="BF"/>
    </w:rPr>
  </w:style>
  <w:style w:type="character" w:styleId="24">
    <w:name w:val="Intense Reference"/>
    <w:basedOn w:val="a0"/>
    <w:uiPriority w:val="32"/>
    <w:qFormat/>
    <w:rsid w:val="007A1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浩</dc:creator>
  <cp:keywords/>
  <dc:description/>
  <cp:lastModifiedBy>山田　浩</cp:lastModifiedBy>
  <cp:revision>5</cp:revision>
  <cp:lastPrinted>2025-12-25T23:51:00Z</cp:lastPrinted>
  <dcterms:created xsi:type="dcterms:W3CDTF">2025-10-24T02:08:00Z</dcterms:created>
  <dcterms:modified xsi:type="dcterms:W3CDTF">2025-12-25T23:52:00Z</dcterms:modified>
</cp:coreProperties>
</file>